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720" w:rsidRDefault="00345720" w:rsidP="00345720">
      <w:pPr>
        <w:pStyle w:val="ConsPlusNormal"/>
        <w:ind w:firstLine="540"/>
        <w:jc w:val="center"/>
        <w:rPr>
          <w:b/>
          <w:bCs/>
          <w:sz w:val="22"/>
          <w:szCs w:val="22"/>
        </w:rPr>
      </w:pPr>
      <w:r w:rsidRPr="00345720">
        <w:rPr>
          <w:b/>
          <w:bCs/>
          <w:sz w:val="22"/>
          <w:szCs w:val="22"/>
        </w:rPr>
        <w:t>Требования к заполнению Листа Б формы Р13014</w:t>
      </w:r>
      <w:r>
        <w:rPr>
          <w:b/>
          <w:bCs/>
          <w:sz w:val="22"/>
          <w:szCs w:val="22"/>
        </w:rPr>
        <w:t xml:space="preserve"> </w:t>
      </w:r>
    </w:p>
    <w:p w:rsidR="00345720" w:rsidRDefault="00345720" w:rsidP="00345720">
      <w:pPr>
        <w:pStyle w:val="ConsPlusNormal"/>
        <w:ind w:firstLine="540"/>
        <w:jc w:val="right"/>
      </w:pPr>
      <w:r>
        <w:rPr>
          <w:sz w:val="22"/>
          <w:szCs w:val="22"/>
        </w:rPr>
        <w:t>из</w:t>
      </w:r>
      <w:r>
        <w:rPr>
          <w:b/>
          <w:bCs/>
          <w:sz w:val="22"/>
          <w:szCs w:val="22"/>
        </w:rPr>
        <w:t xml:space="preserve"> </w:t>
      </w:r>
      <w:r>
        <w:t>Приложени</w:t>
      </w:r>
      <w:r>
        <w:t>я</w:t>
      </w:r>
      <w:r>
        <w:t xml:space="preserve"> N 13</w:t>
      </w:r>
    </w:p>
    <w:p w:rsidR="00345720" w:rsidRDefault="00345720" w:rsidP="00345720">
      <w:pPr>
        <w:pStyle w:val="ConsPlusNormal"/>
        <w:ind w:firstLine="540"/>
        <w:jc w:val="right"/>
      </w:pPr>
      <w:r>
        <w:t>к приказу ФНС России</w:t>
      </w:r>
    </w:p>
    <w:p w:rsidR="00345720" w:rsidRDefault="00345720" w:rsidP="00345720">
      <w:pPr>
        <w:pStyle w:val="ConsPlusNormal"/>
        <w:ind w:firstLine="540"/>
        <w:jc w:val="right"/>
      </w:pPr>
      <w:r w:rsidRPr="0060791B">
        <w:t>от 31.08.2020 N ЕД-7-14/617@</w:t>
      </w:r>
    </w:p>
    <w:p w:rsidR="00345720" w:rsidRPr="00345720" w:rsidRDefault="00345720" w:rsidP="00345720">
      <w:pPr>
        <w:pStyle w:val="ConsPlusNormal"/>
        <w:ind w:firstLine="540"/>
        <w:jc w:val="center"/>
        <w:rPr>
          <w:b/>
          <w:bCs/>
          <w:sz w:val="22"/>
          <w:szCs w:val="22"/>
        </w:rPr>
      </w:pP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>87. Лист Б "Место нахождения и адрес юридического лица" формы заявления заполняется в случаях изменения места нахождения юридического лица и (или) адреса юридического лица в пределах места нахождения юридического лица.</w:t>
      </w: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>В случае изменения места нахождения юридического лица, в соответствии с подпунктами 1 и 2 настоящего пункта заполняются пункты 1 "Место нахождения юридического лица" и 2 "Адрес юридического лица в пределах места нахождения юридического лица".</w:t>
      </w: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>В случае изменения адреса юридического лица в пределах места его нахождения, в соответствии с подпунктом 2 настоящего пункта заполняется пункт 2 "Адрес юридического лица в пределах места нахождения юридического лица".</w:t>
      </w: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 xml:space="preserve">1) </w:t>
      </w:r>
      <w:r w:rsidRPr="0065415E">
        <w:rPr>
          <w:b/>
          <w:bCs/>
        </w:rPr>
        <w:t>В пункте 1 "Место нахождения юридического лица"</w:t>
      </w:r>
      <w:r>
        <w:t xml:space="preserve">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 населенном пункте (муниципальном образовании), который (которое) являются новым местом нахождения юридического лица.</w:t>
      </w:r>
    </w:p>
    <w:p w:rsidR="00345720" w:rsidRDefault="00345720" w:rsidP="00345720">
      <w:pPr>
        <w:pStyle w:val="ConsPlusNormal"/>
        <w:ind w:firstLine="540"/>
        <w:jc w:val="both"/>
      </w:pPr>
      <w:r>
        <w:t xml:space="preserve">Показатели пункта 1 заполняются в соответствии с </w:t>
      </w:r>
      <w:r w:rsidRPr="0065415E">
        <w:rPr>
          <w:highlight w:val="yellow"/>
        </w:rPr>
        <w:t>подпунктами 1 - 4 пункта 29 настоящих Требований.</w:t>
      </w: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>2</w:t>
      </w:r>
      <w:r w:rsidRPr="0065415E">
        <w:rPr>
          <w:b/>
          <w:bCs/>
        </w:rPr>
        <w:t>) В пункте 2 "Адрес юридического лица в пределах места нахождения юридического лица"</w:t>
      </w:r>
      <w:r>
        <w:t xml:space="preserve">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нахождения.</w:t>
      </w: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 xml:space="preserve">В показателе </w:t>
      </w:r>
      <w:r w:rsidRPr="0065415E">
        <w:rPr>
          <w:b/>
          <w:bCs/>
        </w:rPr>
        <w:t>"Субъект Российской Федерации"</w:t>
      </w:r>
      <w:r>
        <w:t xml:space="preserve"> указывается код в соответствии с приложением N 1 к настоящим Требованиям. В случае заполнения пункта 2 в связи с изменением места нахождения юридического лица (абзац второй пункта 87 настоящих Требований), в показателе "Субъект Российской Федерации" пункта 2 код должен соответствовать коду, указанному в аналогичном показателе пункта 1 "Место нахождения юридического лица".</w:t>
      </w: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 xml:space="preserve">В показателе </w:t>
      </w:r>
      <w:r w:rsidRPr="0065415E">
        <w:rPr>
          <w:b/>
          <w:bCs/>
        </w:rPr>
        <w:t>"Муниципальный район - 1/городской округ - 2/внутригородская территория города федерального значения - 3/муниципальный округ - 4"</w:t>
      </w:r>
      <w:r>
        <w:t xml:space="preserve"> указываются сведения о соответствующем муниципальном образовании путем заполнения двух полей: в первом поле, состоящем из одного знакоместа, проставляется цифровое значение, соответствующее виду муниципального образования, во втором поле указывается наименование муниципального образования. В случае заполнения пункта 2 в связи с изменением места нахождения юридического лица (абзац второй пункта 87 настоящих Требований) и заполнения соответствующего показателя в пункте 1 "Место нахождения юридического лица" (подпункт 1 настоящего пункта), вид и наименование муниципального образования, сведения о котором указываются в рассматриваемом показателе пункта 2, должны соответствовать виду и наименованию муниципального образования, сведения о котором указаны в аналогичном показателе пункта 1.</w:t>
      </w: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 xml:space="preserve">В показателе </w:t>
      </w:r>
      <w:r w:rsidRPr="0065415E">
        <w:rPr>
          <w:b/>
          <w:bCs/>
        </w:rPr>
        <w:t>"Городское поселение - 1/сельское поселение - 2/межселенная территория в составе муниципального района - 3/внутригородской район городского округа - 4"</w:t>
      </w:r>
      <w:r>
        <w:t xml:space="preserve"> указываются (при наличии) сведения о соответствующем муниципальном образовании путем заполнения двух полей: в первом поле, состоящем из одного знакоместа, проставляется цифровое значение, соответствующее виду муниципального образования, во втором поле указывается наименование муниципального образования. В случае заполнения пункта 2 в связи с изменением места нахождения юридического лица (абзац второй пункта 87 настоящих Требований) и заполнения соответствующего показателя в пункте 1 "Место нахождения юридического лица" (подпункт 1 настоящего пункта), вид и наименование муниципального образования, сведения о котором указываются в рассматриваемом показателе пункта 2, должны соответствовать виду и наименованию муниципального образования, сведения о котором указаны в аналогичном показателе пункта 1.</w:t>
      </w: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 xml:space="preserve">В показателе </w:t>
      </w:r>
      <w:r w:rsidRPr="006C409D">
        <w:rPr>
          <w:b/>
          <w:bCs/>
        </w:rPr>
        <w:t>"Населенный пункт (город, деревня, село и прочее)"</w:t>
      </w:r>
      <w:r>
        <w:t xml:space="preserve"> указываются сведения </w:t>
      </w:r>
      <w:r>
        <w:lastRenderedPageBreak/>
        <w:t xml:space="preserve">о населенном пункте, путем заполнения двух полей: в первом поле с учетом положений абзацев второго </w:t>
      </w:r>
      <w:hyperlink r:id="rId4" w:history="1">
        <w:r w:rsidRPr="006C409D">
          <w:rPr>
            <w:rStyle w:val="a3"/>
            <w:b/>
            <w:bCs/>
          </w:rPr>
          <w:t>пункта</w:t>
        </w:r>
        <w:r w:rsidRPr="006C409D">
          <w:rPr>
            <w:rStyle w:val="a3"/>
            <w:b/>
            <w:bCs/>
          </w:rPr>
          <w:t xml:space="preserve"> </w:t>
        </w:r>
        <w:r w:rsidRPr="006C409D">
          <w:rPr>
            <w:rStyle w:val="a3"/>
            <w:b/>
            <w:bCs/>
          </w:rPr>
          <w:t>14</w:t>
        </w:r>
      </w:hyperlink>
      <w:r w:rsidRPr="006C409D">
        <w:rPr>
          <w:b/>
          <w:bCs/>
        </w:rPr>
        <w:t xml:space="preserve"> </w:t>
      </w:r>
      <w:r>
        <w:t>настоящих Требований указывается вид населенного пункта, во втором поле указывается наименование населенного пункта. В случае заполнения пункта 2 в связи с изменением места нахождения юридического лица (абзац второй пункта 87 настоящих Требований) и заполнения соответствующего показателя в пункте 1 "Место нахождения юридического лица" (подпункт 1 настоящего пункта), вид и наименование населенного пункта, сведения о котором указываются в рассматриваемом показателе пункта 2, должны соответствовать виду и наименованию населенного пункта, сведения о котором указаны в аналогичном показателе пункта 1.</w:t>
      </w:r>
    </w:p>
    <w:p w:rsidR="00345720" w:rsidRDefault="00345720" w:rsidP="00345720">
      <w:pPr>
        <w:pStyle w:val="ConsPlusNormal"/>
        <w:ind w:firstLine="540"/>
        <w:jc w:val="both"/>
      </w:pPr>
    </w:p>
    <w:p w:rsidR="00345720" w:rsidRDefault="00345720" w:rsidP="00345720">
      <w:pPr>
        <w:pStyle w:val="ConsPlusNormal"/>
        <w:ind w:firstLine="540"/>
        <w:jc w:val="both"/>
      </w:pPr>
      <w:r>
        <w:t>Иные показатели пункта 2 заполняются в соответствии с подпунктами 5 - 9 пункта 30 настоящих Требований.</w:t>
      </w:r>
    </w:p>
    <w:p w:rsidR="00BC7A0C" w:rsidRDefault="006C409D"/>
    <w:sectPr w:rsidR="00BC7A0C" w:rsidSect="00F175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20"/>
    <w:rsid w:val="00345720"/>
    <w:rsid w:val="0065415E"/>
    <w:rsid w:val="006C409D"/>
    <w:rsid w:val="00D27443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63BE"/>
  <w15:chartTrackingRefBased/>
  <w15:docId w15:val="{1192FC96-5D23-7540-9B91-B8E9FAC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72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40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409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C4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62347/5c92fe5f7ba40d6220fbf68f21b556b9d743b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yanains@outlook.com</dc:creator>
  <cp:keywords/>
  <dc:description/>
  <cp:lastModifiedBy>yanains@outlook.com</cp:lastModifiedBy>
  <cp:revision>3</cp:revision>
  <dcterms:created xsi:type="dcterms:W3CDTF">2020-11-23T12:28:00Z</dcterms:created>
  <dcterms:modified xsi:type="dcterms:W3CDTF">2020-11-23T12:37:00Z</dcterms:modified>
</cp:coreProperties>
</file>